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66C" w:rsidRPr="00F9166C" w:rsidRDefault="00F9166C" w:rsidP="00F9166C">
      <w:pPr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ПРАВИТЕЛЬСТВО РЕСПУБЛИКИ ДАГЕСТАН</w:t>
      </w:r>
      <w:r w:rsidRPr="00F916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916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</w:t>
      </w:r>
      <w:r w:rsidRPr="00F916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916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20 мая 2009 года N 142</w:t>
      </w:r>
      <w:r w:rsidRPr="00F916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916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916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 компенсации части родительской платы 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</w:t>
      </w:r>
    </w:p>
    <w:p w:rsidR="00F9166C" w:rsidRPr="00F9166C" w:rsidRDefault="00F9166C" w:rsidP="00F9166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</w:t>
      </w:r>
      <w:proofErr w:type="gramEnd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изменениями на 17 апреля 2023 года)</w:t>
      </w:r>
    </w:p>
    <w:p w:rsidR="00F9166C" w:rsidRPr="00F9166C" w:rsidRDefault="00F9166C" w:rsidP="00F9166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 </w:t>
      </w:r>
      <w:hyperlink r:id="rId4" w:anchor="64U0IK" w:history="1">
        <w:r w:rsidRPr="00F916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Постановлений Правительства Республики Дагестан от 21.10.2009 N 369</w:t>
        </w:r>
      </w:hyperlink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" w:anchor="64U0IK" w:history="1">
        <w:r w:rsidRPr="00F916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26.03.2010 N 78</w:t>
        </w:r>
      </w:hyperlink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anchor="64U0IK" w:history="1">
        <w:r w:rsidRPr="00F916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26.06.2015 N 201</w:t>
        </w:r>
      </w:hyperlink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7" w:anchor="64U0IK" w:history="1">
        <w:r w:rsidRPr="00F916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22.11.2016 N 344</w:t>
        </w:r>
      </w:hyperlink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8" w:anchor="64U0IK" w:history="1">
        <w:r w:rsidRPr="00F916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24.03.2017 N 67</w:t>
        </w:r>
      </w:hyperlink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9" w:anchor="64U0IK" w:history="1">
        <w:r w:rsidRPr="00F916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17.04.2023 N 136</w:t>
        </w:r>
      </w:hyperlink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10" w:anchor="64U0IK" w:history="1">
        <w:r w:rsidRPr="00F916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Республики Дагестан от 16 июня 2014 года N 48 "Об образовании в Республике Дагестан"</w:t>
        </w:r>
      </w:hyperlink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 в целях государственной поддержки граждан, имеющих детей дошкольного возраста, Правительство Республики Дагестан постановляет: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11" w:anchor="64U0IK" w:history="1">
        <w:r w:rsidRPr="00F916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Постановлений Правительства Республики Дагестан от 26.03.2010 N 78</w:t>
        </w:r>
      </w:hyperlink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2" w:anchor="64U0IK" w:history="1">
        <w:r w:rsidRPr="00F916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22.11.2016 N 344</w:t>
        </w:r>
      </w:hyperlink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 прилагаемые: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Порядок обращения за компенсацией части родительской платы 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образования, и осуществления ее выплаты;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13" w:anchor="64U0IK" w:history="1">
        <w:r w:rsidRPr="00F916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Дагестан от 21.10.2009 N 369</w:t>
        </w:r>
      </w:hyperlink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Порядок финансирования расходов республиканского бюджета Республики Дагестан по выплате компенсации части родительской платы 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образования.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</w:t>
      </w:r>
      <w:proofErr w:type="gramStart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14" w:anchor="64U0IK" w:history="1">
        <w:r w:rsidRPr="00F916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Постановлений Правительства Республики Дагестан от 21.10.2009 N 369</w:t>
        </w:r>
      </w:hyperlink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5" w:anchor="64U0IK" w:history="1">
        <w:r w:rsidRPr="00F916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26.03.2010 N 78</w:t>
        </w:r>
      </w:hyperlink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Министерству финансов Республики Дагестан предусматривать средства на выплату компенсации части родительской платы 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 (далее - компенсация).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п.</w:t>
      </w:r>
      <w:proofErr w:type="gramEnd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2 в ред. </w:t>
      </w:r>
      <w:hyperlink r:id="rId16" w:anchor="64U0IK" w:history="1">
        <w:r w:rsidRPr="00F916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Дагестан от 26.03.2010 N 78</w:t>
        </w:r>
      </w:hyperlink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Министерству образования и науки Республики Дагестан ежеквартально, не позднее 15-го числа месяца, следующего за отчетным кварталом, представлять в Министерство финансов Республики Дагестан отчет о расходах республиканского бюджета Республики Дагестан (местных бюджетов), связанных с осуществлением выплаты компенсации, по форме, утвержденной Министерством финансов Республики Дагестан.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п.</w:t>
      </w:r>
      <w:proofErr w:type="gramEnd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3 в ред. </w:t>
      </w:r>
      <w:hyperlink r:id="rId17" w:anchor="64U0IK" w:history="1">
        <w:r w:rsidRPr="00F916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Дагестан от 26.06.2015 N 201</w:t>
        </w:r>
      </w:hyperlink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Органам местного самоуправления, уполномоченным на осуществление выплаты компенсации, ежеквартально, до 5 числа месяца, следующего за отчетным кварталом, представлять в Министерство образования и науки Республики Дагестан отчет о расходах, связанных с осуществлением выплаты компенсации, по форме, утвержденной Министерством образования и науки Республики Дагестан.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Контроль за целевым использованием средств, выделяемых из республиканского бюджета Республики Дагестан на указанные цели, возложить на Министерство образования и науки Республики Дагестан и Министерство финансов Республики Дагестан.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Признать утратившим силу </w:t>
      </w:r>
      <w:hyperlink r:id="rId18" w:anchor="64U0IK" w:history="1">
        <w:r w:rsidRPr="00F916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Правительства Республики Дагестан от 22 марта 2007 г. N 75 "Об утверждении Порядка обращения за компенсацией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образования, и выплаты компенсаций в 2007 году"</w:t>
        </w:r>
      </w:hyperlink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(Собрание законодательства Республики Дагестан, 2007, N 3, ст. 164; 2008, N 5, ст. 161).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7. Настоящее постановление вступает в силу со дня его подписания и распространяется на правоотношения, возникшие с 1 января 2009 года.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Председатель Правительства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Республики Дагестан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Ш.ЗАЙНАЛОВ</w:t>
      </w:r>
    </w:p>
    <w:p w:rsidR="00F9166C" w:rsidRPr="00F9166C" w:rsidRDefault="00F9166C" w:rsidP="00F9166C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916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Утвержден</w:t>
      </w:r>
      <w:r w:rsidRPr="00F916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постановлением Правительства</w:t>
      </w:r>
      <w:r w:rsidRPr="00F916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Республики Дагестан</w:t>
      </w:r>
      <w:r w:rsidRPr="00F916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20 мая 2009 г. N 142</w:t>
      </w:r>
    </w:p>
    <w:p w:rsidR="00F9166C" w:rsidRPr="00F9166C" w:rsidRDefault="00F9166C" w:rsidP="00F9166C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916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ПОРЯДОК ОБРАЩЕНИЯ ЗА КОМПЕНСАЦИЕЙ ЧАСТИ РОДИТЕЛЬСКОЙ ПЛАТЫ 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ОБРАЗОВАНИЯ, И ОСУЩЕСТВЛЕНИЯ ЕЕ ВЫПЛАТЫ</w:t>
      </w:r>
    </w:p>
    <w:p w:rsidR="00F9166C" w:rsidRPr="00F9166C" w:rsidRDefault="00F9166C" w:rsidP="00F9166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19" w:anchor="64U0IK" w:history="1">
        <w:r w:rsidRPr="00F916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Постановлений Правительства Республики Дагестан от 21.10.2009 N 369</w:t>
        </w:r>
      </w:hyperlink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0" w:anchor="64U0IK" w:history="1">
        <w:r w:rsidRPr="00F916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26.03.2010 N 78</w:t>
        </w:r>
      </w:hyperlink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1" w:anchor="64U0IK" w:history="1">
        <w:r w:rsidRPr="00F916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22.11.2016 N 344</w:t>
        </w:r>
      </w:hyperlink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2" w:anchor="64U0IK" w:history="1">
        <w:r w:rsidRPr="00F916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24.03.2017 N 67</w:t>
        </w:r>
      </w:hyperlink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3" w:anchor="64U0IK" w:history="1">
        <w:r w:rsidRPr="00F916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17.04.2023 N 136</w:t>
        </w:r>
      </w:hyperlink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Настоящий Порядок устанавливает правила обращения за компенсацией части родительской платы 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 (далее - компенсация), и осуществления ее выплаты.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24" w:anchor="64U0IK" w:history="1">
        <w:r w:rsidRPr="00F916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Дагестан от 21.10.2009 N 369</w:t>
        </w:r>
      </w:hyperlink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Правом на получение компенсации обладает малоимущая семья со среднедушевым доходом, размер которого на момент обращения не превышает величину прожиточного минимума на душу населения, установленного в Республике Дагестан.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Компенсация назначается и выплачивается одному из родителей (законному представителю) на каждого ребенка, посещающего государственную, муниципальную или иную образовательную организацию, реализующую основную общеобразовательную программу дошкольного образования (далее - образовательная организация).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</w:t>
      </w:r>
      <w:proofErr w:type="gramStart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п.</w:t>
      </w:r>
      <w:proofErr w:type="gramEnd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2 в ред. </w:t>
      </w:r>
      <w:hyperlink r:id="rId25" w:anchor="64U0IK" w:history="1">
        <w:r w:rsidRPr="00F916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Дагестан от 22.11.2016 N 344</w:t>
        </w:r>
      </w:hyperlink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Родителю (законному представителю) детей, посещающих государственные и муниципальные образовательные учреждения выплачивается компенсация на первого ребенка в размере 20 процентов от внесенной им платы, фактически взимаемой за содержание ребенка в соответствующем образовательном учреждении, на второго ребенка - в размере 50 процентов, на третьего ребенка и последующих детей - в размере 70 процентов.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26" w:anchor="64U0IK" w:history="1">
        <w:r w:rsidRPr="00F916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Дагестан от 21.10.2009 N 369</w:t>
        </w:r>
      </w:hyperlink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 Родителю (законному представителю) детей, посещающих иные образовательные организации, реализующие основную общеобразовательную программу дошкольного образования, выплачивается компенсация на первого ребенка в размере 20 процентов среднего размера родительской платы за содержание ребенка в таких государственных, муниципальных образовательных учреждениях, находящихся на территории Республики Дагестан, что и соответствующие образовательные организации, на второго ребенка - в размере 50 процентов, на третьего ребенка и последующих детей - в размере 70 процентов.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п.</w:t>
      </w:r>
      <w:proofErr w:type="gramEnd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3.1 введен </w:t>
      </w:r>
      <w:hyperlink r:id="rId27" w:anchor="64U0IK" w:history="1">
        <w:r w:rsidRPr="00F916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Республики Дагестан от 21.10.2009 N 369</w:t>
        </w:r>
      </w:hyperlink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Для получения компенсации родитель (законный представитель) представляет в образовательную организацию, следующие документы: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28" w:anchor="64U0IK" w:history="1">
        <w:r w:rsidRPr="00F916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Дагестан от 21.10.2009 N 369</w:t>
        </w:r>
      </w:hyperlink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</w:t>
      </w:r>
      <w:proofErr w:type="gramEnd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заявление о выплате компенсации с указанием выбранного варианта выплаты компенсации;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</w:t>
      </w:r>
      <w:proofErr w:type="gramEnd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копия паспорта;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 </w:t>
      </w:r>
      <w:hyperlink r:id="rId29" w:anchor="64U0IK" w:history="1">
        <w:r w:rsidRPr="00F916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сведения о составе семьи</w:t>
        </w:r>
      </w:hyperlink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по форме, утвержденной </w:t>
      </w:r>
      <w:hyperlink r:id="rId30" w:anchor="64U0IK" w:history="1">
        <w:r w:rsidRPr="00F916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Республики Дагестан от 14 декабря 2022 г. N 430 "Об утверждении формы декларирования сведений о составе семьи"</w:t>
        </w:r>
      </w:hyperlink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</w:t>
      </w:r>
      <w:proofErr w:type="spellStart"/>
      <w:proofErr w:type="gramStart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"в" в ред. </w:t>
      </w:r>
      <w:hyperlink r:id="rId31" w:anchor="64U0IK" w:history="1">
        <w:r w:rsidRPr="00F916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Дагестан от 17.04.2023 N 136</w:t>
        </w:r>
      </w:hyperlink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</w:t>
      </w:r>
      <w:proofErr w:type="gramEnd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копия свидетельства о рождении ребенка, на которого оформляется компенсация;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</w:t>
      </w:r>
      <w:proofErr w:type="gramEnd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выписка из решения органов местного самоуправления об установлении над ребенком опеки (попечительства);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</w:t>
      </w:r>
      <w:proofErr w:type="gramEnd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исключен. - </w:t>
      </w:r>
      <w:hyperlink r:id="rId32" w:anchor="64U0IK" w:history="1">
        <w:r w:rsidRPr="00F916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Правительства Республики Дагестан от 24.03.2017 N 67</w:t>
        </w:r>
      </w:hyperlink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ж</w:t>
      </w:r>
      <w:proofErr w:type="gramEnd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 справка о том, что среднедушевой доход семьи не превышает величины прожиточного минимума на душу населения, установленного в Республике Дагестан.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Справка о том, что среднедушевой доход семьи не превышает величину прожиточного минимума на душу населения, установленного в Республике Дагестан, выдается государственным органом социальной защиты населения по месту жительства семьи сроком на 1 год.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33" w:anchor="64U0IK" w:history="1">
        <w:r w:rsidRPr="00F916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Дагестан от 24.03.2017 N 67</w:t>
        </w:r>
      </w:hyperlink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Для дальнейшего подтверждения права на получение компенсации родитель (законный представитель) представляет справку о среднедушевом доходе в образовательную организацию ежегодно.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34" w:anchor="64U0IK" w:history="1">
        <w:r w:rsidRPr="00F916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Дагестан от 24.03.2017 N 67</w:t>
        </w:r>
      </w:hyperlink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spellStart"/>
      <w:proofErr w:type="gramStart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пп</w:t>
      </w:r>
      <w:proofErr w:type="spellEnd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proofErr w:type="gramEnd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"ж" введен </w:t>
      </w:r>
      <w:hyperlink r:id="rId35" w:anchor="64U0IK" w:history="1">
        <w:r w:rsidRPr="00F916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Республики Дагестан от 22.11.2016 N 344</w:t>
        </w:r>
      </w:hyperlink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На основании представленных образовательной организацией документов, орган управления образованием соответствующего муниципального образования, Министерство образования Республики Дагестан (далее - орган управления образованием) в 10-дневный срок принимают решение о назначении родителю (законному представителю) выплаты компенсации и уведомляют заявителя о принятом решении с указанием причин в случае отказа.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</w:t>
      </w:r>
      <w:proofErr w:type="gramStart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36" w:anchor="64U0IK" w:history="1">
        <w:r w:rsidRPr="00F916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Дагестан от 21.10.2009 N 369</w:t>
        </w:r>
      </w:hyperlink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Родителю (законному представителю) отказывается в предоставлении компенсации по следующим основаниям: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отсутствие</w:t>
      </w:r>
      <w:proofErr w:type="gramEnd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 родителя (законного представителя) права на получение компенсации, в том числе в результате применения критерия нуждаемости;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непредставление</w:t>
      </w:r>
      <w:proofErr w:type="gramEnd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или представление не в полном объеме документов, указанных в пункте 4 настоящего Положения;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недостоверность</w:t>
      </w:r>
      <w:proofErr w:type="gramEnd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сведений, содержащихся в представленных документах.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абзац</w:t>
      </w:r>
      <w:proofErr w:type="gramEnd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введен </w:t>
      </w:r>
      <w:hyperlink r:id="rId37" w:anchor="64U0IK" w:history="1">
        <w:r w:rsidRPr="00F916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Республики Дагестан от 22.11.2016 N 344</w:t>
        </w:r>
      </w:hyperlink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Выплата компенсации родителю (законному представителю) производится ежемесячно путем уменьшения размера родительской платы, фактически взимаемой за содержание ребенка в образовательной организации, на размер предоставленной компенсации или перечисляется на лицевой счет родителя (законного представителя), имеющийся у него или вновь открытый ему в кредитной организации.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38" w:anchor="64U0IK" w:history="1">
        <w:r w:rsidRPr="00F916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Дагестан от 21.10.2009 N 369</w:t>
        </w:r>
      </w:hyperlink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Исключен. - </w:t>
      </w:r>
      <w:hyperlink r:id="rId39" w:anchor="64U0IK" w:history="1">
        <w:r w:rsidRPr="00F916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Правительства Республики Дагестан от 26.03.2010 N 78</w:t>
        </w:r>
      </w:hyperlink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916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Утвержден</w:t>
      </w:r>
      <w:r w:rsidRPr="00F916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постановлением Правительства</w:t>
      </w:r>
      <w:r w:rsidRPr="00F916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Республики Дагестан</w:t>
      </w:r>
      <w:r w:rsidRPr="00F916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20 мая 2009 г. N 142</w:t>
      </w:r>
    </w:p>
    <w:p w:rsidR="00F9166C" w:rsidRPr="00F9166C" w:rsidRDefault="00F9166C" w:rsidP="00F9166C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F916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ПОРЯДОК ФИНАНСИРОВАНИЯ РАСХОДОВ РЕСПУБЛИКАНСКОГО БЮДЖЕТА РЕСПУБЛИКИ ДАГЕСТАН ПО ВЫПЛАТЕ КОМПЕНСАЦИИ ЧАСТИ РОДИТЕЛЬСКОЙ ПЛАТЫ ЗА СОДЕРЖАНИЕ РЕБЕНКА В ГОСУДАРСТВЕННЫХ, МУНИЦИПАЛЬНЫХ УЧРЕЖДЕНИЯХ И ИНЫХ ОБРАЗОВАТЕЛЬНЫХ </w:t>
      </w:r>
      <w:r w:rsidRPr="00F9166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lastRenderedPageBreak/>
        <w:t>ОРГАНИЗАЦИЯХ В РЕСПУБЛИКЕ ДАГЕСТАН, РЕАЛИЗУЮЩИХ ОСНОВНУЮ ОБЩЕОБРАЗОВАТЕЛЬНУЮ ПРОГРАММУ ДОШКОЛЬНОГО ОБРАЗОВАНИЯ</w:t>
      </w:r>
    </w:p>
    <w:p w:rsidR="00F9166C" w:rsidRPr="00F9166C" w:rsidRDefault="00F9166C" w:rsidP="00F9166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</w:t>
      </w:r>
      <w:proofErr w:type="gramEnd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ред. </w:t>
      </w:r>
      <w:hyperlink r:id="rId40" w:anchor="64U0IK" w:history="1">
        <w:r w:rsidRPr="00F916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Постановлений Правительства Республики Дагестан от 21.10.2009 N 369</w:t>
        </w:r>
      </w:hyperlink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1" w:anchor="64U0IK" w:history="1">
        <w:r w:rsidRPr="00F916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26.03.2010 N 78</w:t>
        </w:r>
      </w:hyperlink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42" w:anchor="64U0IK" w:history="1">
        <w:r w:rsidRPr="00F916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26.06.2015 N 201</w:t>
        </w:r>
      </w:hyperlink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Объем средств, необходимых на выплату компенсации части родительской платы за содержание ребенка в государственных, муниципальных образовательных учреждениях и иных образовательных организациях в Республике Дагестан, </w:t>
      </w:r>
      <w:hyperlink r:id="rId43" w:anchor="64U0IK" w:history="1">
        <w:r w:rsidRPr="00F916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реализующих основную общеобразовательную</w:t>
        </w:r>
      </w:hyperlink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программу дошкольного образования (далее - компенсация), с распределением по муниципальным образованиям, государственным образовательным учреждениям и иным образовательным организациям определяется Министерством образования и науки Республики Дагестан в соответствии с методикой, утвержденной </w:t>
      </w:r>
      <w:hyperlink r:id="rId44" w:anchor="64U0IK" w:history="1">
        <w:r w:rsidRPr="00F916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 Республики Дагестан от 7 октября 2008 года N 44</w:t>
        </w:r>
      </w:hyperlink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"О наделении органов местного самоуправления муниципальных районов и городских округов Республики Дагестан отдельными государственными полномочиями Республики Дагестан в сфере образования.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п.</w:t>
      </w:r>
      <w:proofErr w:type="gramEnd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1 в ред. </w:t>
      </w:r>
      <w:hyperlink r:id="rId45" w:anchor="64U0IK" w:history="1">
        <w:r w:rsidRPr="00F916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Дагестан от 21.10.2009 N 369</w:t>
        </w:r>
      </w:hyperlink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Исключен. - </w:t>
      </w:r>
      <w:hyperlink r:id="rId46" w:anchor="64U0IK" w:history="1">
        <w:r w:rsidRPr="00F916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 Правительства Республики Дагестан от 26.06.2015 N 201</w:t>
        </w:r>
      </w:hyperlink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Министерство образования и науки Республики Дагестан: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ежеквартально</w:t>
      </w:r>
      <w:proofErr w:type="gramEnd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утверждает реестр на финансирование выплаты компенсации части родительской платы за содержание ребенка в государственных, муниципальных учреждениях и иных образовательных организациях в Республике Дагестан, реализующих основную общеобразовательную программу дошкольного образования;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</w:t>
      </w:r>
      <w:proofErr w:type="gramEnd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позднее 15-го числа месяца, предшествующего началу квартала, представляет реестр в Министерство финансов Республики Дагестан на финансовое обеспечение расходов;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</w:t>
      </w:r>
      <w:proofErr w:type="gramEnd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основании утвержденных реестров перечисляет в бюджеты муниципальных районов и городских округов Республики Дагестан средства, предусмотренные на выплату компенсации.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</w:t>
      </w:r>
      <w:proofErr w:type="gramStart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п.</w:t>
      </w:r>
      <w:proofErr w:type="gramEnd"/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3 в ред. </w:t>
      </w:r>
      <w:hyperlink r:id="rId47" w:anchor="64U0IK" w:history="1">
        <w:r w:rsidRPr="00F9166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Республики Дагестан от 26.06.2015 N 201</w:t>
        </w:r>
      </w:hyperlink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Средства республиканского бюджета Республики Дагестан, предусмотренные на выплату компенсации, предоставляются местным бюджетам в виде субвенций.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Министерство образования и науки Республики Дагестан имеет право осуществить перерасчет субвенций на основании представляемых отчетов о фактически произведенных расходах за отчетный период.</w:t>
      </w: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F9166C" w:rsidRPr="00F9166C" w:rsidRDefault="00F9166C" w:rsidP="00F9166C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F9166C" w:rsidRPr="00F9166C" w:rsidRDefault="00F9166C" w:rsidP="00F9166C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F9166C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Субвенции являются целевыми и не могут быть использованы на другие цели. В случае нецелевого использования указанные средства взыскиваются в порядке, установленном законодательством Российской Федерации.</w:t>
      </w:r>
    </w:p>
    <w:p w:rsidR="00805388" w:rsidRDefault="00805388">
      <w:bookmarkStart w:id="0" w:name="_GoBack"/>
      <w:bookmarkEnd w:id="0"/>
    </w:p>
    <w:sectPr w:rsidR="00805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5F6"/>
    <w:rsid w:val="006805F6"/>
    <w:rsid w:val="00805388"/>
    <w:rsid w:val="00F9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0BD8C-1C95-471B-ACB7-06154091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35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3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cntd.ru/document/473103836" TargetMode="External"/><Relationship Id="rId18" Type="http://schemas.openxmlformats.org/officeDocument/2006/relationships/hyperlink" Target="https://docs.cntd.ru/document/802095164" TargetMode="External"/><Relationship Id="rId26" Type="http://schemas.openxmlformats.org/officeDocument/2006/relationships/hyperlink" Target="https://docs.cntd.ru/document/473103836" TargetMode="External"/><Relationship Id="rId39" Type="http://schemas.openxmlformats.org/officeDocument/2006/relationships/hyperlink" Target="https://docs.cntd.ru/document/47310545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444789408" TargetMode="External"/><Relationship Id="rId34" Type="http://schemas.openxmlformats.org/officeDocument/2006/relationships/hyperlink" Target="https://docs.cntd.ru/document/446174187" TargetMode="External"/><Relationship Id="rId42" Type="http://schemas.openxmlformats.org/officeDocument/2006/relationships/hyperlink" Target="https://docs.cntd.ru/document/428592946" TargetMode="External"/><Relationship Id="rId47" Type="http://schemas.openxmlformats.org/officeDocument/2006/relationships/hyperlink" Target="https://docs.cntd.ru/document/428592946" TargetMode="External"/><Relationship Id="rId7" Type="http://schemas.openxmlformats.org/officeDocument/2006/relationships/hyperlink" Target="https://docs.cntd.ru/document/444789408" TargetMode="External"/><Relationship Id="rId12" Type="http://schemas.openxmlformats.org/officeDocument/2006/relationships/hyperlink" Target="https://docs.cntd.ru/document/444789408" TargetMode="External"/><Relationship Id="rId17" Type="http://schemas.openxmlformats.org/officeDocument/2006/relationships/hyperlink" Target="https://docs.cntd.ru/document/428592946" TargetMode="External"/><Relationship Id="rId25" Type="http://schemas.openxmlformats.org/officeDocument/2006/relationships/hyperlink" Target="https://docs.cntd.ru/document/444789408" TargetMode="External"/><Relationship Id="rId33" Type="http://schemas.openxmlformats.org/officeDocument/2006/relationships/hyperlink" Target="https://docs.cntd.ru/document/446174187" TargetMode="External"/><Relationship Id="rId38" Type="http://schemas.openxmlformats.org/officeDocument/2006/relationships/hyperlink" Target="https://docs.cntd.ru/document/473103836" TargetMode="External"/><Relationship Id="rId46" Type="http://schemas.openxmlformats.org/officeDocument/2006/relationships/hyperlink" Target="https://docs.cntd.ru/document/4285929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73105455" TargetMode="External"/><Relationship Id="rId20" Type="http://schemas.openxmlformats.org/officeDocument/2006/relationships/hyperlink" Target="https://docs.cntd.ru/document/473105455" TargetMode="External"/><Relationship Id="rId29" Type="http://schemas.openxmlformats.org/officeDocument/2006/relationships/hyperlink" Target="https://docs.cntd.ru/document/406395805" TargetMode="External"/><Relationship Id="rId41" Type="http://schemas.openxmlformats.org/officeDocument/2006/relationships/hyperlink" Target="https://docs.cntd.ru/document/473105455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8592946" TargetMode="External"/><Relationship Id="rId11" Type="http://schemas.openxmlformats.org/officeDocument/2006/relationships/hyperlink" Target="https://docs.cntd.ru/document/473105455" TargetMode="External"/><Relationship Id="rId24" Type="http://schemas.openxmlformats.org/officeDocument/2006/relationships/hyperlink" Target="https://docs.cntd.ru/document/473103836" TargetMode="External"/><Relationship Id="rId32" Type="http://schemas.openxmlformats.org/officeDocument/2006/relationships/hyperlink" Target="https://docs.cntd.ru/document/446174187" TargetMode="External"/><Relationship Id="rId37" Type="http://schemas.openxmlformats.org/officeDocument/2006/relationships/hyperlink" Target="https://docs.cntd.ru/document/444789408" TargetMode="External"/><Relationship Id="rId40" Type="http://schemas.openxmlformats.org/officeDocument/2006/relationships/hyperlink" Target="https://docs.cntd.ru/document/473103836" TargetMode="External"/><Relationship Id="rId45" Type="http://schemas.openxmlformats.org/officeDocument/2006/relationships/hyperlink" Target="https://docs.cntd.ru/document/473103836" TargetMode="External"/><Relationship Id="rId5" Type="http://schemas.openxmlformats.org/officeDocument/2006/relationships/hyperlink" Target="https://docs.cntd.ru/document/473105455" TargetMode="External"/><Relationship Id="rId15" Type="http://schemas.openxmlformats.org/officeDocument/2006/relationships/hyperlink" Target="https://docs.cntd.ru/document/473105455" TargetMode="External"/><Relationship Id="rId23" Type="http://schemas.openxmlformats.org/officeDocument/2006/relationships/hyperlink" Target="https://docs.cntd.ru/document/406631438" TargetMode="External"/><Relationship Id="rId28" Type="http://schemas.openxmlformats.org/officeDocument/2006/relationships/hyperlink" Target="https://docs.cntd.ru/document/473103836" TargetMode="External"/><Relationship Id="rId36" Type="http://schemas.openxmlformats.org/officeDocument/2006/relationships/hyperlink" Target="https://docs.cntd.ru/document/473103836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docs.cntd.ru/document/412328744" TargetMode="External"/><Relationship Id="rId19" Type="http://schemas.openxmlformats.org/officeDocument/2006/relationships/hyperlink" Target="https://docs.cntd.ru/document/473103836" TargetMode="External"/><Relationship Id="rId31" Type="http://schemas.openxmlformats.org/officeDocument/2006/relationships/hyperlink" Target="https://docs.cntd.ru/document/406631438" TargetMode="External"/><Relationship Id="rId44" Type="http://schemas.openxmlformats.org/officeDocument/2006/relationships/hyperlink" Target="https://docs.cntd.ru/document/819068017" TargetMode="External"/><Relationship Id="rId4" Type="http://schemas.openxmlformats.org/officeDocument/2006/relationships/hyperlink" Target="https://docs.cntd.ru/document/473103836" TargetMode="External"/><Relationship Id="rId9" Type="http://schemas.openxmlformats.org/officeDocument/2006/relationships/hyperlink" Target="https://docs.cntd.ru/document/406631438" TargetMode="External"/><Relationship Id="rId14" Type="http://schemas.openxmlformats.org/officeDocument/2006/relationships/hyperlink" Target="https://docs.cntd.ru/document/473103836" TargetMode="External"/><Relationship Id="rId22" Type="http://schemas.openxmlformats.org/officeDocument/2006/relationships/hyperlink" Target="https://docs.cntd.ru/document/446174187" TargetMode="External"/><Relationship Id="rId27" Type="http://schemas.openxmlformats.org/officeDocument/2006/relationships/hyperlink" Target="https://docs.cntd.ru/document/473103836" TargetMode="External"/><Relationship Id="rId30" Type="http://schemas.openxmlformats.org/officeDocument/2006/relationships/hyperlink" Target="https://docs.cntd.ru/document/406395805" TargetMode="External"/><Relationship Id="rId35" Type="http://schemas.openxmlformats.org/officeDocument/2006/relationships/hyperlink" Target="https://docs.cntd.ru/document/444789408" TargetMode="External"/><Relationship Id="rId43" Type="http://schemas.openxmlformats.org/officeDocument/2006/relationships/hyperlink" Target="https://docs.cntd.ru/document/819068017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docs.cntd.ru/document/4461741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2340</Words>
  <Characters>13338</Characters>
  <Application>Microsoft Office Word</Application>
  <DocSecurity>0</DocSecurity>
  <Lines>111</Lines>
  <Paragraphs>31</Paragraphs>
  <ScaleCrop>false</ScaleCrop>
  <Company/>
  <LinksUpToDate>false</LinksUpToDate>
  <CharactersWithSpaces>15647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2</cp:revision>
  <dcterms:created xsi:type="dcterms:W3CDTF">2025-01-14T08:18:00Z</dcterms:created>
  <dcterms:modified xsi:type="dcterms:W3CDTF">2025-01-14T08:19:00Z</dcterms:modified>
</cp:coreProperties>
</file>